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color w:val="808080"/>
          <w:sz w:val="21"/>
        </w:rPr>
        <w:t>__________________________________</w:t>
      </w:r>
    </w:p>
    <w:p>
      <w:pPr>
        <w:spacing w:before="0" w:after="80"/>
        <w:jc w:val="right"/>
      </w:pPr>
      <w:r>
        <w:rPr>
          <w:color w:val="808080"/>
          <w:sz w:val="19"/>
        </w:rPr>
        <w:t>(miejscowość, data)</w:t>
      </w:r>
    </w:p>
    <w:p>
      <w:pPr>
        <w:keepNext/>
        <w:spacing w:before="0" w:after="60"/>
      </w:pPr>
      <w:r>
        <w:rPr>
          <w:b/>
          <w:sz w:val="23"/>
        </w:rPr>
        <w:t>Posiadacz karty</w:t>
      </w:r>
    </w:p>
    <w:p>
      <w:pPr>
        <w:spacing w:before="0" w:after="40"/>
      </w:pPr>
      <w:r>
        <w:rPr>
          <w:b/>
          <w:sz w:val="21"/>
        </w:rPr>
        <w:t xml:space="preserve">Imię i nazwisko: </w:t>
      </w:r>
      <w:r>
        <w:rPr>
          <w:color w:val="808080"/>
          <w:sz w:val="21"/>
        </w:rPr>
        <w:t>____________________________________________________</w:t>
      </w:r>
      <w:r>
        <w:rPr>
          <w:sz w:val="21"/>
        </w:rPr>
        <w:t xml:space="preserve"> </w:t>
      </w:r>
    </w:p>
    <w:p>
      <w:pPr>
        <w:spacing w:before="0" w:after="40"/>
      </w:pPr>
      <w:r>
        <w:rPr>
          <w:b/>
          <w:sz w:val="21"/>
        </w:rPr>
        <w:t xml:space="preserve">Adres: </w:t>
      </w:r>
      <w:r>
        <w:rPr>
          <w:color w:val="808080"/>
          <w:sz w:val="21"/>
        </w:rPr>
        <w:t>______________________________________________________________</w:t>
      </w:r>
      <w:r>
        <w:rPr>
          <w:sz w:val="21"/>
        </w:rPr>
        <w:t xml:space="preserve"> </w:t>
      </w:r>
    </w:p>
    <w:p>
      <w:pPr>
        <w:spacing w:before="0" w:after="40"/>
      </w:pPr>
      <w:r>
        <w:rPr>
          <w:b/>
          <w:sz w:val="21"/>
        </w:rPr>
        <w:t xml:space="preserve">Telefon / e-mail: </w:t>
      </w:r>
      <w:r>
        <w:rPr>
          <w:color w:val="808080"/>
          <w:sz w:val="21"/>
        </w:rPr>
        <w:t>___________________________________________________</w:t>
      </w:r>
      <w:r>
        <w:rPr>
          <w:sz w:val="21"/>
        </w:rPr>
        <w:t xml:space="preserve"> </w:t>
      </w:r>
    </w:p>
    <w:p>
      <w:pPr>
        <w:spacing w:before="0" w:after="40"/>
      </w:pPr>
      <w:r>
        <w:rPr>
          <w:b/>
          <w:sz w:val="21"/>
        </w:rPr>
        <w:t xml:space="preserve">Nr klienta lub rachunku: </w:t>
      </w:r>
      <w:r>
        <w:rPr>
          <w:color w:val="808080"/>
          <w:sz w:val="21"/>
        </w:rPr>
        <w:t>______________________________</w:t>
      </w:r>
      <w:r>
        <w:rPr>
          <w:sz w:val="21"/>
        </w:rPr>
        <w:t xml:space="preserve"> </w:t>
      </w:r>
      <w:r>
        <w:rPr>
          <w:color w:val="808080"/>
          <w:sz w:val="19"/>
        </w:rPr>
        <w:t>(jeśli bank go nadał)</w:t>
      </w:r>
    </w:p>
    <w:p>
      <w:pPr>
        <w:keepNext/>
        <w:spacing w:before="100" w:after="60"/>
      </w:pPr>
      <w:r>
        <w:rPr>
          <w:b/>
          <w:sz w:val="23"/>
        </w:rPr>
        <w:t>Bank — wydawca karty</w:t>
      </w:r>
    </w:p>
    <w:p>
      <w:pPr>
        <w:spacing w:before="0" w:after="40"/>
      </w:pPr>
      <w:r>
        <w:rPr>
          <w:b/>
          <w:sz w:val="21"/>
        </w:rPr>
        <w:t xml:space="preserve">Nazwa banku: </w:t>
      </w:r>
      <w:r>
        <w:rPr>
          <w:color w:val="808080"/>
          <w:sz w:val="21"/>
        </w:rPr>
        <w:t>_______________________________________________________</w:t>
      </w:r>
      <w:r>
        <w:rPr>
          <w:sz w:val="21"/>
        </w:rPr>
        <w:t xml:space="preserve"> </w:t>
      </w:r>
    </w:p>
    <w:p>
      <w:pPr>
        <w:spacing w:before="0" w:after="120"/>
      </w:pPr>
      <w:r>
        <w:rPr>
          <w:b/>
          <w:sz w:val="21"/>
        </w:rPr>
        <w:t xml:space="preserve">Adres / kanał: </w:t>
      </w:r>
      <w:r>
        <w:rPr>
          <w:color w:val="808080"/>
          <w:sz w:val="21"/>
        </w:rPr>
        <w:t>___________________________</w:t>
      </w:r>
      <w:r>
        <w:rPr>
          <w:sz w:val="21"/>
        </w:rPr>
        <w:t xml:space="preserve"> </w:t>
      </w:r>
      <w:r>
        <w:rPr>
          <w:color w:val="808080"/>
          <w:sz w:val="19"/>
        </w:rPr>
        <w:t>(adres do reklamacji z regulaminu banku)</w:t>
      </w:r>
    </w:p>
    <w:p>
      <w:pPr>
        <w:spacing w:before="0" w:after="200"/>
        <w:jc w:val="center"/>
      </w:pPr>
      <w:r>
        <w:rPr>
          <w:b/>
          <w:sz w:val="28"/>
        </w:rPr>
        <w:t>Reklamacja transakcji kartowej i wniosek o wszczęcie procedury chargeback</w:t>
      </w:r>
    </w:p>
    <w:p>
      <w:pPr>
        <w:spacing w:before="0" w:after="40"/>
      </w:pPr>
      <w:r>
        <w:rPr>
          <w:sz w:val="21"/>
        </w:rPr>
        <w:t>Zwracam się o rozpatrzenie reklamacji poniższej transakcji kartowej oraz o wszczęcie procedury chargeback:</w:t>
      </w:r>
    </w:p>
    <w:p>
      <w:pPr>
        <w:spacing w:before="0" w:after="40"/>
      </w:pPr>
      <w:r>
        <w:rPr>
          <w:b/>
          <w:sz w:val="21"/>
        </w:rPr>
        <w:t xml:space="preserve">Data transakcji: </w:t>
      </w:r>
      <w:r>
        <w:rPr>
          <w:color w:val="808080"/>
          <w:sz w:val="21"/>
        </w:rPr>
        <w:t>______________________________</w:t>
      </w:r>
      <w:r>
        <w:rPr>
          <w:sz w:val="21"/>
        </w:rPr>
        <w:t xml:space="preserve"> </w:t>
      </w:r>
      <w:r>
        <w:rPr>
          <w:color w:val="808080"/>
          <w:sz w:val="19"/>
        </w:rPr>
        <w:t>(z historii operacji)</w:t>
      </w:r>
    </w:p>
    <w:p>
      <w:pPr>
        <w:spacing w:before="0" w:after="40"/>
      </w:pPr>
      <w:r>
        <w:rPr>
          <w:b/>
          <w:sz w:val="21"/>
        </w:rPr>
        <w:t xml:space="preserve">Kwota i waluta: </w:t>
      </w:r>
      <w:r>
        <w:rPr>
          <w:color w:val="808080"/>
          <w:sz w:val="21"/>
        </w:rPr>
        <w:t>__________________________________</w:t>
      </w:r>
      <w:r>
        <w:rPr>
          <w:sz w:val="21"/>
        </w:rPr>
        <w:t xml:space="preserve"> </w:t>
      </w:r>
    </w:p>
    <w:p>
      <w:pPr>
        <w:spacing w:before="0" w:after="40"/>
      </w:pPr>
      <w:r>
        <w:rPr>
          <w:b/>
          <w:sz w:val="21"/>
        </w:rPr>
        <w:t xml:space="preserve">Nazwa sprzedawcy z historii operacji: </w:t>
      </w:r>
      <w:r>
        <w:rPr>
          <w:color w:val="808080"/>
          <w:sz w:val="21"/>
        </w:rPr>
        <w:t>________________________</w:t>
      </w:r>
      <w:r>
        <w:rPr>
          <w:sz w:val="21"/>
        </w:rPr>
        <w:t xml:space="preserve"> </w:t>
      </w:r>
      <w:r>
        <w:rPr>
          <w:color w:val="808080"/>
          <w:sz w:val="19"/>
        </w:rPr>
        <w:t>(jak w wyciągu)</w:t>
      </w:r>
    </w:p>
    <w:p>
      <w:pPr>
        <w:spacing w:before="0" w:after="40"/>
      </w:pPr>
      <w:r>
        <w:rPr>
          <w:b/>
          <w:sz w:val="21"/>
        </w:rPr>
        <w:t xml:space="preserve">Ostatnie cztery cyfry karty: </w:t>
      </w:r>
      <w:r>
        <w:rPr>
          <w:color w:val="808080"/>
          <w:sz w:val="21"/>
        </w:rPr>
        <w:t>________</w:t>
      </w:r>
      <w:r>
        <w:rPr>
          <w:sz w:val="21"/>
        </w:rPr>
        <w:t xml:space="preserve"> </w:t>
      </w:r>
      <w:r>
        <w:rPr>
          <w:color w:val="808080"/>
          <w:sz w:val="19"/>
        </w:rPr>
        <w:t>(bez pełnego numeru, daty ważności i CVV)</w:t>
      </w:r>
    </w:p>
    <w:p>
      <w:pPr>
        <w:spacing w:before="0" w:after="40"/>
      </w:pPr>
      <w:r>
        <w:rPr>
          <w:b/>
          <w:sz w:val="21"/>
        </w:rPr>
        <w:t xml:space="preserve">Numer zamówienia / rezerwacji: </w:t>
      </w:r>
      <w:r>
        <w:rPr>
          <w:color w:val="808080"/>
          <w:sz w:val="21"/>
        </w:rPr>
        <w:t>______________________________</w:t>
      </w:r>
      <w:r>
        <w:rPr>
          <w:sz w:val="21"/>
        </w:rPr>
        <w:t xml:space="preserve"> </w:t>
      </w:r>
    </w:p>
    <w:p>
      <w:pPr>
        <w:spacing w:before="80" w:after="20"/>
      </w:pPr>
      <w:r>
        <w:rPr>
          <w:b/>
          <w:sz w:val="21"/>
        </w:rPr>
        <w:t xml:space="preserve">Transakcja została autoryzowana, jednak: </w:t>
      </w:r>
      <w:r>
        <w:rPr>
          <w:color w:val="808080"/>
          <w:sz w:val="19"/>
        </w:rPr>
        <w:t>(zaznacz właściwy wariant)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28"/>
        <w:gridCol w:w="6009"/>
      </w:tblGrid>
      <w:tr>
        <w:tc>
          <w:tcPr>
            <w:tcW w:type="dxa" w:w="3628"/>
          </w:tcPr>
          <w:p>
            <w:pPr>
              <w:spacing w:after="20"/>
            </w:pPr>
            <w:r>
              <w:rPr>
                <w:sz w:val="21"/>
              </w:rPr>
              <w:t>☐  towar nie został dostarczony</w:t>
            </w:r>
          </w:p>
        </w:tc>
        <w:tc>
          <w:tcPr>
            <w:tcW w:type="dxa" w:w="6009"/>
          </w:tcPr>
          <w:p>
            <w:pPr>
              <w:spacing w:after="20"/>
            </w:pPr>
            <w:r>
              <w:rPr>
                <w:sz w:val="21"/>
              </w:rPr>
              <w:t>☐  sprzedawca nie zwrócił należnych pieniędzy mimo akceptacji zwrotu</w:t>
            </w:r>
          </w:p>
        </w:tc>
      </w:tr>
      <w:tr>
        <w:tc>
          <w:tcPr>
            <w:tcW w:type="dxa" w:w="3628"/>
          </w:tcPr>
          <w:p>
            <w:pPr>
              <w:spacing w:after="20"/>
            </w:pPr>
            <w:r>
              <w:rPr>
                <w:sz w:val="21"/>
              </w:rPr>
              <w:t>☐  usługa nie została wykonana</w:t>
            </w:r>
          </w:p>
        </w:tc>
        <w:tc>
          <w:tcPr>
            <w:tcW w:type="dxa" w:w="6009"/>
          </w:tcPr>
          <w:p>
            <w:pPr>
              <w:spacing w:after="20"/>
            </w:pPr>
            <w:r>
              <w:rPr>
                <w:sz w:val="21"/>
              </w:rPr>
              <w:t>☐  towar jest istotnie niezgodny z umową</w:t>
            </w:r>
          </w:p>
        </w:tc>
      </w:tr>
      <w:tr>
        <w:tc>
          <w:tcPr>
            <w:tcW w:type="dxa" w:w="3628"/>
          </w:tcPr>
          <w:p>
            <w:pPr>
              <w:spacing w:after="20"/>
            </w:pPr>
            <w:r>
              <w:rPr>
                <w:sz w:val="21"/>
              </w:rPr>
              <w:t>☐  transakcję rozliczono dwukrotnie</w:t>
            </w:r>
          </w:p>
        </w:tc>
        <w:tc>
          <w:tcPr>
            <w:tcW w:type="dxa" w:w="6009"/>
          </w:tcPr>
          <w:p>
            <w:pPr>
              <w:spacing w:after="20"/>
            </w:pPr>
            <w:r>
              <w:rPr>
                <w:sz w:val="21"/>
              </w:rPr>
              <w:t>☐  opłatę pobrano po anulowaniu subskrypcji</w:t>
            </w:r>
          </w:p>
        </w:tc>
      </w:tr>
    </w:tbl>
    <w:p>
      <w:pPr>
        <w:spacing w:before="0" w:after="0"/>
      </w:pPr>
    </w:p>
    <w:p>
      <w:pPr>
        <w:spacing w:before="0" w:after="40"/>
      </w:pPr>
      <w:r>
        <w:rPr>
          <w:b/>
          <w:sz w:val="21"/>
        </w:rPr>
        <w:t xml:space="preserve">Opis zdarzenia: </w:t>
      </w:r>
      <w:r>
        <w:rPr>
          <w:color w:val="808080"/>
          <w:sz w:val="19"/>
        </w:rPr>
        <w:t>(data zakupu, przedmiot umowy, planowany termin realizacji, moment ujawnienia problemu)</w:t>
      </w:r>
    </w:p>
    <w:p>
      <w:pPr>
        <w:spacing w:before="0" w:after="40"/>
      </w:pPr>
      <w:r>
        <w:rPr>
          <w:color w:val="808080"/>
          <w:sz w:val="21"/>
        </w:rPr>
        <w:t>______________________________________________________________________________</w:t>
      </w:r>
    </w:p>
    <w:p>
      <w:pPr>
        <w:spacing w:before="0" w:after="40"/>
      </w:pPr>
      <w:r>
        <w:rPr>
          <w:color w:val="808080"/>
          <w:sz w:val="21"/>
        </w:rPr>
        <w:t>______________________________________________________________________________</w:t>
      </w:r>
    </w:p>
    <w:p>
      <w:pPr>
        <w:spacing w:before="0" w:after="40"/>
      </w:pPr>
      <w:r>
        <w:rPr>
          <w:color w:val="808080"/>
          <w:sz w:val="21"/>
        </w:rPr>
        <w:t>______________________________________________________________________________</w:t>
      </w:r>
    </w:p>
    <w:p>
      <w:pPr>
        <w:spacing w:before="80" w:after="80"/>
      </w:pPr>
      <w:r>
        <w:rPr>
          <w:sz w:val="21"/>
        </w:rPr>
        <w:t xml:space="preserve">W dniu </w:t>
      </w:r>
      <w:r>
        <w:rPr>
          <w:color w:val="808080"/>
          <w:sz w:val="21"/>
        </w:rPr>
        <w:t>______________</w:t>
      </w:r>
      <w:r>
        <w:rPr>
          <w:sz w:val="21"/>
        </w:rPr>
        <w:t xml:space="preserve"> skierowano do sprzedawcy żądanie  ☐ dostawy  ☐ zwrotu;  sprzedawca  ☐ nie odpowiedział  ☐ odmówił  ☐ potwierdził zwrot, ale go nie wykonał. Do dnia złożenia reklamacji świadczenie ani zwrot kwoty </w:t>
      </w:r>
      <w:r>
        <w:rPr>
          <w:color w:val="808080"/>
          <w:sz w:val="21"/>
        </w:rPr>
        <w:t>____________</w:t>
      </w:r>
      <w:r>
        <w:rPr>
          <w:sz w:val="21"/>
        </w:rPr>
        <w:t xml:space="preserve"> nie nastąpiły.</w:t>
      </w:r>
    </w:p>
    <w:p>
      <w:pPr>
        <w:spacing w:before="0" w:after="80"/>
        <w:jc w:val="both"/>
      </w:pPr>
      <w:r>
        <w:rPr>
          <w:b/>
          <w:sz w:val="21"/>
        </w:rPr>
        <w:t xml:space="preserve">Wnoszę o: </w:t>
      </w:r>
      <w:r>
        <w:rPr>
          <w:sz w:val="21"/>
        </w:rPr>
        <w:t>1) uznanie reklamacji; 2) wszczęcie procedury chargeback zgodnie z regułami właściwej organizacji kartowej; 3) zwrot kwoty ____________ na rachunek; 4) pisemną odpowiedź z podstawą rozstrzygnięcia. W razie odmowy proszę o wskazanie jej konkretnej przyczyny, zastosowanej kategorii reklamacji, sposobu obliczenia terminu oraz dokumentów, które można jeszcze uzupełnić.</w:t>
      </w:r>
    </w:p>
    <w:p>
      <w:pPr>
        <w:spacing w:before="0" w:after="60"/>
      </w:pPr>
      <w:r>
        <w:rPr>
          <w:b/>
          <w:sz w:val="21"/>
        </w:rPr>
        <w:t xml:space="preserve">Odpowiedź proszę przesłać: </w:t>
      </w:r>
      <w:r>
        <w:rPr>
          <w:sz w:val="21"/>
        </w:rPr>
        <w:t xml:space="preserve">☐ e-mailem na adres </w:t>
      </w:r>
      <w:r>
        <w:rPr>
          <w:color w:val="808080"/>
          <w:sz w:val="21"/>
        </w:rPr>
        <w:t>______________</w:t>
      </w:r>
      <w:r>
        <w:rPr>
          <w:sz w:val="21"/>
        </w:rPr>
        <w:t xml:space="preserve">  ☐ listownie na adres powyżej</w:t>
      </w:r>
    </w:p>
    <w:p>
      <w:pPr>
        <w:keepNext/>
        <w:spacing w:before="0" w:after="20"/>
      </w:pPr>
      <w:r>
        <w:rPr>
          <w:b/>
          <w:sz w:val="21"/>
        </w:rPr>
        <w:t>Załączniki: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28"/>
        <w:gridCol w:w="6009"/>
      </w:tblGrid>
      <w:tr>
        <w:tc>
          <w:tcPr>
            <w:tcW w:type="dxa" w:w="3628"/>
          </w:tcPr>
          <w:p>
            <w:pPr>
              <w:spacing w:after="20"/>
            </w:pPr>
            <w:r>
              <w:rPr>
                <w:sz w:val="21"/>
              </w:rPr>
              <w:t>☐  potwierdzenie zamówienia</w:t>
            </w:r>
          </w:p>
        </w:tc>
        <w:tc>
          <w:tcPr>
            <w:tcW w:type="dxa" w:w="6009"/>
          </w:tcPr>
          <w:p>
            <w:pPr>
              <w:spacing w:after="20"/>
            </w:pPr>
            <w:r>
              <w:rPr>
                <w:sz w:val="21"/>
              </w:rPr>
              <w:t>☐  potwierdzenie transakcji (historia operacji / wyciąg)</w:t>
            </w:r>
          </w:p>
        </w:tc>
      </w:tr>
      <w:tr>
        <w:tc>
          <w:tcPr>
            <w:tcW w:type="dxa" w:w="3628"/>
          </w:tcPr>
          <w:p>
            <w:pPr>
              <w:spacing w:after="20"/>
            </w:pPr>
            <w:r>
              <w:rPr>
                <w:sz w:val="21"/>
              </w:rPr>
              <w:t>☐  korespondencja ze sprzedawcą</w:t>
            </w:r>
          </w:p>
        </w:tc>
        <w:tc>
          <w:tcPr>
            <w:tcW w:type="dxa" w:w="6009"/>
          </w:tcPr>
          <w:p>
            <w:pPr>
              <w:spacing w:after="20"/>
            </w:pPr>
            <w:r>
              <w:rPr>
                <w:sz w:val="21"/>
              </w:rPr>
              <w:t>☐  oferta / umowa / regulamin sprzedawcy</w:t>
            </w:r>
          </w:p>
        </w:tc>
      </w:tr>
      <w:tr>
        <w:tc>
          <w:tcPr>
            <w:tcW w:type="dxa" w:w="3628"/>
          </w:tcPr>
          <w:p>
            <w:pPr>
              <w:spacing w:after="20"/>
            </w:pPr>
            <w:r>
              <w:rPr>
                <w:sz w:val="21"/>
              </w:rPr>
              <w:t>☐  inne: ____________________</w:t>
            </w:r>
          </w:p>
        </w:tc>
        <w:tc>
          <w:tcPr>
            <w:tcW w:type="dxa" w:w="6009"/>
          </w:tcPr>
          <w:p>
            <w:pPr>
              <w:spacing w:after="20"/>
            </w:pPr>
          </w:p>
        </w:tc>
      </w:tr>
    </w:tbl>
    <w:p>
      <w:pPr>
        <w:spacing w:before="0" w:after="0"/>
      </w:pPr>
    </w:p>
    <w:p>
      <w:pPr>
        <w:spacing w:before="120" w:after="0"/>
        <w:jc w:val="right"/>
      </w:pPr>
      <w:r>
        <w:rPr>
          <w:color w:val="808080"/>
          <w:sz w:val="21"/>
        </w:rPr>
        <w:t>__________________________________</w:t>
      </w:r>
    </w:p>
    <w:p>
      <w:pPr>
        <w:spacing w:before="0" w:after="80"/>
        <w:jc w:val="right"/>
      </w:pPr>
      <w:r>
        <w:rPr>
          <w:color w:val="808080"/>
          <w:sz w:val="19"/>
        </w:rPr>
        <w:t>(podpis posiadacza karty)</w:t>
      </w:r>
    </w:p>
    <w:p>
      <w:r>
        <w:br w:type="page"/>
      </w:r>
    </w:p>
    <w:p>
      <w:pPr>
        <w:keepNext/>
        <w:spacing w:before="0" w:after="60"/>
      </w:pPr>
      <w:r>
        <w:rPr>
          <w:b/>
          <w:sz w:val="23"/>
        </w:rPr>
        <w:t>Jak wypełnić reklamację</w:t>
      </w:r>
    </w:p>
    <w:p>
      <w:pPr>
        <w:spacing w:before="0" w:after="160"/>
      </w:pPr>
      <w:r>
        <w:rPr>
          <w:color w:val="808080"/>
          <w:sz w:val="19"/>
        </w:rPr>
        <w:t>Szare linie i podpowiedzi w nawiasach usuń po wpisaniu danych — nie są częścią pisma. Pismo możesz wysłać w aplikacji, w bankowości internetowej, formularzem albo złożyć w oddziale.</w:t>
      </w:r>
    </w:p>
    <w:p>
      <w:pPr>
        <w:spacing w:before="0" w:after="100"/>
        <w:jc w:val="both"/>
      </w:pPr>
      <w:r>
        <w:rPr>
          <w:b/>
          <w:sz w:val="21"/>
        </w:rPr>
        <w:t xml:space="preserve">Czy to właściwa ścieżka. </w:t>
      </w:r>
      <w:r>
        <w:rPr>
          <w:sz w:val="21"/>
        </w:rPr>
        <w:t>Ten wzór dotyczy płatności kartą, którą świadomie zatwierdziłeś, gdy problem leży po stronie sprzedawcy: towar nie dotarł, usługa nie została wykonana, obiecany zwrot nie wpłynął. Transakcję, której w ogóle nie zatwierdzałeś, zgłasza się inną ścieżką — jako nieautoryzowaną.</w:t>
      </w:r>
    </w:p>
    <w:p>
      <w:pPr>
        <w:spacing w:before="0" w:after="100"/>
        <w:jc w:val="both"/>
      </w:pPr>
      <w:r>
        <w:rPr>
          <w:b/>
          <w:sz w:val="21"/>
        </w:rPr>
        <w:t xml:space="preserve">Najpierw sprzedawca. </w:t>
      </w:r>
      <w:r>
        <w:rPr>
          <w:sz w:val="21"/>
        </w:rPr>
        <w:t>W większości kategorii reklamacji trzeba wykazać próbę rozwiązania sprawy bezpośrednio. Wystarczy jednoznaczne żądanie dostawy albo zwrotu z rozsądnym terminem, wysłane kanałem, który zostawia ślad (e-mail, formularz z potwierdzeniem). Gdy sprzedawca zniknął albo przestał świadczyć usługi, opisz właśnie te okoliczności.</w:t>
      </w:r>
    </w:p>
    <w:p>
      <w:pPr>
        <w:spacing w:before="0" w:after="100"/>
        <w:jc w:val="both"/>
      </w:pPr>
      <w:r>
        <w:rPr>
          <w:b/>
          <w:sz w:val="21"/>
        </w:rPr>
        <w:t xml:space="preserve">Dane karty. </w:t>
      </w:r>
      <w:r>
        <w:rPr>
          <w:sz w:val="21"/>
        </w:rPr>
        <w:t>Wpisz tylko cztery ostatnie cyfry karty. Pełnego numeru, daty ważności, kodu CVV/CVC ani kodów z SMS w piśmie nie podaje się.</w:t>
      </w:r>
    </w:p>
    <w:p>
      <w:pPr>
        <w:spacing w:before="0" w:after="100"/>
        <w:jc w:val="both"/>
      </w:pPr>
      <w:r>
        <w:rPr>
          <w:b/>
          <w:sz w:val="21"/>
        </w:rPr>
        <w:t xml:space="preserve">Opis zdarzenia. </w:t>
      </w:r>
      <w:r>
        <w:rPr>
          <w:sz w:val="21"/>
        </w:rPr>
        <w:t>Ważniejszy od nazwy procedury jest konkretny, chronologiczny opis: co kupiłeś, kiedy zapłaciłeś, kiedy świadczenie miało nastąpić, co poszło nie tak, czego zażądałeś od sprzedawcy i z jakim skutkiem.</w:t>
      </w:r>
    </w:p>
    <w:p>
      <w:pPr>
        <w:keepNext/>
        <w:spacing w:before="80" w:after="60"/>
      </w:pPr>
      <w:r>
        <w:rPr>
          <w:b/>
          <w:sz w:val="21"/>
        </w:rPr>
        <w:t>Od kiedy liczy się termin na zgłoszenie</w:t>
      </w:r>
      <w:r>
        <w:rPr>
          <w:color w:val="808080"/>
          <w:sz w:val="19"/>
        </w:rPr>
        <w:t xml:space="preserve"> (reguły Visa i Mastercard, zwykle 120 dni)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28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Sytuacja</w:t>
            </w:r>
          </w:p>
        </w:tc>
        <w:tc>
          <w:tcPr>
            <w:tcW w:type="dxa" w:w="6009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Początek biegu terminu</w:t>
            </w:r>
          </w:p>
        </w:tc>
      </w:tr>
      <w:tr>
        <w:tc>
          <w:tcPr>
            <w:tcW w:type="dxa" w:w="3628"/>
          </w:tcPr>
          <w:p>
            <w:pPr>
              <w:spacing w:after="20"/>
            </w:pPr>
            <w:r/>
            <w:r>
              <w:rPr>
                <w:sz w:val="19"/>
              </w:rPr>
              <w:t>Błędna lub podwójna transakcja</w:t>
            </w:r>
          </w:p>
        </w:tc>
        <w:tc>
          <w:tcPr>
            <w:tcW w:type="dxa" w:w="6009"/>
          </w:tcPr>
          <w:p>
            <w:pPr>
              <w:spacing w:after="20"/>
            </w:pPr>
            <w:r/>
            <w:r>
              <w:rPr>
                <w:sz w:val="19"/>
              </w:rPr>
              <w:t>Zwykle od dnia przetworzenia (rozliczenia) transakcji</w:t>
            </w:r>
          </w:p>
        </w:tc>
      </w:tr>
      <w:tr>
        <w:tc>
          <w:tcPr>
            <w:tcW w:type="dxa" w:w="3628"/>
          </w:tcPr>
          <w:p>
            <w:pPr>
              <w:spacing w:after="20"/>
            </w:pPr>
            <w:r/>
            <w:r>
              <w:rPr>
                <w:sz w:val="19"/>
              </w:rPr>
              <w:t>Towar niedostarczony</w:t>
            </w:r>
          </w:p>
        </w:tc>
        <w:tc>
          <w:tcPr>
            <w:tcW w:type="dxa" w:w="6009"/>
          </w:tcPr>
          <w:p>
            <w:pPr>
              <w:spacing w:after="20"/>
            </w:pPr>
            <w:r/>
            <w:r>
              <w:rPr>
                <w:sz w:val="19"/>
              </w:rPr>
              <w:t>Od transakcji albo od ostatniego oczekiwanego terminu dostawy</w:t>
            </w:r>
          </w:p>
        </w:tc>
      </w:tr>
      <w:tr>
        <w:tc>
          <w:tcPr>
            <w:tcW w:type="dxa" w:w="3628"/>
          </w:tcPr>
          <w:p>
            <w:pPr>
              <w:spacing w:after="20"/>
            </w:pPr>
            <w:r/>
            <w:r>
              <w:rPr>
                <w:sz w:val="19"/>
              </w:rPr>
              <w:t>Usługa niewykonana lub odwołana</w:t>
            </w:r>
          </w:p>
        </w:tc>
        <w:tc>
          <w:tcPr>
            <w:tcW w:type="dxa" w:w="6009"/>
          </w:tcPr>
          <w:p>
            <w:pPr>
              <w:spacing w:after="20"/>
            </w:pPr>
            <w:r/>
            <w:r>
              <w:rPr>
                <w:sz w:val="19"/>
              </w:rPr>
              <w:t>Od dnia, w którym miała zostać wykonana</w:t>
            </w:r>
          </w:p>
        </w:tc>
      </w:tr>
      <w:tr>
        <w:tc>
          <w:tcPr>
            <w:tcW w:type="dxa" w:w="3628"/>
          </w:tcPr>
          <w:p>
            <w:pPr>
              <w:spacing w:after="20"/>
            </w:pPr>
            <w:r/>
            <w:r>
              <w:rPr>
                <w:sz w:val="19"/>
              </w:rPr>
              <w:t>Usługa długoterminowa przerwana w trakcie</w:t>
            </w:r>
          </w:p>
        </w:tc>
        <w:tc>
          <w:tcPr>
            <w:tcW w:type="dxa" w:w="6009"/>
          </w:tcPr>
          <w:p>
            <w:pPr>
              <w:spacing w:after="20"/>
            </w:pPr>
            <w:r/>
            <w:r>
              <w:rPr>
                <w:sz w:val="19"/>
              </w:rPr>
              <w:t>Od dnia, w którym klient dowiedział się o przerwaniu</w:t>
            </w:r>
          </w:p>
        </w:tc>
      </w:tr>
      <w:tr>
        <w:tc>
          <w:tcPr>
            <w:tcW w:type="dxa" w:w="3628"/>
          </w:tcPr>
          <w:p>
            <w:pPr>
              <w:spacing w:after="20"/>
            </w:pPr>
            <w:r/>
            <w:r>
              <w:rPr>
                <w:sz w:val="19"/>
              </w:rPr>
              <w:t>Obiecany zwrot, który nie dotarł</w:t>
            </w:r>
          </w:p>
        </w:tc>
        <w:tc>
          <w:tcPr>
            <w:tcW w:type="dxa" w:w="6009"/>
          </w:tcPr>
          <w:p>
            <w:pPr>
              <w:spacing w:after="20"/>
            </w:pPr>
            <w:r/>
            <w:r>
              <w:rPr>
                <w:sz w:val="19"/>
              </w:rPr>
              <w:t>Od anulowania, zwrotu towaru lub spodziewanego zaksięgowania</w:t>
            </w:r>
          </w:p>
        </w:tc>
      </w:tr>
    </w:tbl>
    <w:p>
      <w:pPr>
        <w:spacing w:after="40"/>
      </w:pPr>
    </w:p>
    <w:p>
      <w:pPr>
        <w:spacing w:before="0" w:after="100"/>
        <w:jc w:val="both"/>
      </w:pPr>
      <w:r>
        <w:rPr>
          <w:b/>
          <w:sz w:val="21"/>
        </w:rPr>
        <w:t xml:space="preserve">Nie czekaj do końca terminu. </w:t>
      </w:r>
      <w:r>
        <w:rPr>
          <w:sz w:val="21"/>
        </w:rPr>
        <w:t>Przy świadczeniach kupionych z dużym wyprzedzeniem działa dodatkowa granica — zasadniczo 540 dni od rozliczenia transakcji. Reklamację składa się zaraz po stwierdzeniu problemu, bo bank musi jeszcze zweryfikować dokumenty i skierować spór w terminach organizacji kartowej.</w:t>
      </w:r>
    </w:p>
    <w:p>
      <w:pPr>
        <w:spacing w:before="0" w:after="100"/>
        <w:jc w:val="both"/>
      </w:pPr>
      <w:r>
        <w:rPr>
          <w:b/>
          <w:sz w:val="21"/>
        </w:rPr>
        <w:t xml:space="preserve">Odpowiedź banku. </w:t>
      </w:r>
      <w:r>
        <w:rPr>
          <w:sz w:val="21"/>
        </w:rPr>
        <w:t>Na reklamację dotyczącą usług płatniczych bank ma 15 dni roboczych, a w szczególnie skomplikowanych przypadkach — po uzasadnieniu — maksymalnie 35 dni roboczych (art. 15a ustawy o usługach płatniczych). Odpowiadaj na pytania banku: brak reakcji potrafi zablokować sprawę. Zwrot zaksięgowany warunkowo może zostać cofnięty, jeśli sprzedawca skutecznie go zakwestionuje.</w:t>
      </w:r>
    </w:p>
    <w:p>
      <w:pPr>
        <w:spacing w:before="0" w:after="100"/>
        <w:jc w:val="both"/>
      </w:pPr>
      <w:r>
        <w:rPr>
          <w:b/>
          <w:sz w:val="21"/>
        </w:rPr>
        <w:t xml:space="preserve">Po odmowie. </w:t>
      </w:r>
      <w:r>
        <w:rPr>
          <w:sz w:val="21"/>
        </w:rPr>
        <w:t>Przeanalizuj odmowę punkt po punkcie: podstawa, termin i sposób jego liczenia, brakujące dokumenty. W odwołaniu uzupełnij dowody i przypomnij, że potwierdzenie płatności (np. kodem 3-D Secure) nie dowodzi, że sprzedawca wysłał towar. Po wyczerpaniu reklamacji możesz zwrócić się do Rzecznika Finansowego. Roszczenia wobec sprzedawcy przysługują niezależnie od wyniku procedury kartowej.</w:t>
      </w:r>
    </w:p>
    <w:p>
      <w:pPr>
        <w:spacing w:before="120" w:after="80"/>
      </w:pPr>
      <w:r>
        <w:rPr>
          <w:color w:val="808080"/>
          <w:sz w:val="17"/>
        </w:rPr>
        <w:t>Wzór ma charakter informacyjny i edukacyjny, nie stanowi porady prawnej. Szczegółowe zasady chargebacku wynikają z regulaminów organizacji kartowych i banków. Stan: październik 2026 r. Pobrano z pieniadzopedia.pl — „Chargeback — jak odzyskać pieniądze z karty i ile masz na to czasu? Procedura krok po kroku i wzór reklamacji”.</w:t>
      </w:r>
    </w:p>
    <w:sectPr w:rsidR="00FC693F" w:rsidRPr="0006063C" w:rsidSect="00034616">
      <w:footerReference w:type="default" r:id="rId9"/>
      <w:pgSz w:w="11906" w:h="16838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Wzór udostępniony przez pieniadzopedia.pl · artykuł: „Chargeback — jak odzyskać pieniądze z karty” · Stan: październik 2026 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reklamacji z wnioskiem o chargeback</dc:title>
  <dc:subject/>
  <dc:creator>pieniadzopedia.pl</dc:creator>
  <cp:keywords/>
  <dc:description/>
  <cp:lastModifiedBy>pieniadzopedia.pl</cp:lastModifiedBy>
  <cp:revision>1</cp:revision>
  <dcterms:created xsi:type="dcterms:W3CDTF">2013-12-23T23:15:00Z</dcterms:created>
  <dcterms:modified xsi:type="dcterms:W3CDTF">2013-12-23T23:15:00Z</dcterms:modified>
  <cp:category/>
</cp:coreProperties>
</file>